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2614F"/>
          <w:sz w:val="48"/>
        </w:rPr>
        <w:t>Content Audit Report Template</w:t>
      </w:r>
    </w:p>
    <w:p>
      <w:pPr>
        <w:jc w:val="center"/>
      </w:pPr>
      <w:r>
        <w:t>[Client Name]</w:t>
      </w:r>
    </w:p>
    <w:p>
      <w:pPr>
        <w:jc w:val="center"/>
      </w:pPr>
      <w:r>
        <w:t>[Date]</w:t>
      </w:r>
    </w:p>
    <w:p>
      <w:pPr>
        <w:jc w:val="center"/>
      </w:pPr>
      <w:r>
        <w:t>[Prepared by]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replace bracketed placeholders, remove sections that are out of scope, and keep the final document tied to evidence rather than assumptions.</w:t>
      </w:r>
    </w:p>
    <w:p>
      <w:r>
        <w:br w:type="page"/>
      </w:r>
    </w:p>
    <w:p>
      <w:pPr>
        <w:pStyle w:val="Heading1"/>
      </w:pPr>
      <w:r>
        <w:t>Table of contents</w:t>
      </w:r>
    </w:p>
    <w:p>
      <w:r>
        <w:fldChar w:fldCharType="begin"/>
        <w:instrText xml:space="preserve">TOC \o "1-2" \h \z \u</w:instrText>
        <w:fldChar w:fldCharType="separate"/>
        <w:fldChar w:fldCharType="end"/>
      </w:r>
    </w:p>
    <w:p>
      <w:r>
        <w:br w:type="page"/>
      </w:r>
    </w:p>
    <w:p>
      <w:pPr>
        <w:pStyle w:val="Heading1"/>
      </w:pPr>
      <w:r>
        <w:t>Executive summary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Use this section to summarize the content inventory, the main risks, and the highest-priority decisions. Keep the summary specific to page groups and actions.</w:t>
      </w:r>
    </w:p>
    <w:p>
      <w:pPr>
        <w:spacing w:after="120"/>
      </w:pPr>
      <w:r>
        <w:t>[Summarize the number of reviewed pages, the main content risks, and the decisions that need stakeholder approval.]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Finding area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What changed or was found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Priority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Recommended decision</w:t>
            </w:r>
          </w:p>
        </w:tc>
      </w:tr>
      <w:tr>
        <w:tc>
          <w:tcPr>
            <w:tcW w:type="dxa" w:w="2520"/>
            <w:vAlign w:val="top"/>
          </w:tcPr>
          <w:p>
            <w:r>
              <w:t>[Example: overlapping blog cluster]</w:t>
            </w:r>
          </w:p>
        </w:tc>
        <w:tc>
          <w:tcPr>
            <w:tcW w:type="dxa" w:w="2520"/>
            <w:vAlign w:val="top"/>
          </w:tcPr>
          <w:p>
            <w:r>
              <w:t>[Several articles target the same search intent.]</w:t>
            </w:r>
          </w:p>
        </w:tc>
        <w:tc>
          <w:tcPr>
            <w:tcW w:type="dxa" w:w="2520"/>
            <w:vAlign w:val="top"/>
          </w:tcPr>
          <w:p>
            <w:r>
              <w:t>[High]</w:t>
            </w:r>
          </w:p>
        </w:tc>
        <w:tc>
          <w:tcPr>
            <w:tcW w:type="dxa" w:w="2520"/>
            <w:vAlign w:val="top"/>
          </w:tcPr>
          <w:p>
            <w:r>
              <w:t>[Consolidate into the strongest owner page.]</w:t>
            </w:r>
          </w:p>
        </w:tc>
      </w:tr>
      <w:tr>
        <w:tc>
          <w:tcPr>
            <w:tcW w:type="dxa" w:w="2520"/>
            <w:vAlign w:val="top"/>
          </w:tcPr>
          <w:p>
            <w:r>
              <w:t>[Example: outdated product guidance]</w:t>
            </w:r>
          </w:p>
        </w:tc>
        <w:tc>
          <w:tcPr>
            <w:tcW w:type="dxa" w:w="2520"/>
            <w:vAlign w:val="top"/>
          </w:tcPr>
          <w:p>
            <w:r>
              <w:t>[References no longer match the current offer.]</w:t>
            </w:r>
          </w:p>
        </w:tc>
        <w:tc>
          <w:tcPr>
            <w:tcW w:type="dxa" w:w="2520"/>
            <w:vAlign w:val="top"/>
          </w:tcPr>
          <w:p>
            <w:r>
              <w:t>[Medium]</w:t>
            </w:r>
          </w:p>
        </w:tc>
        <w:tc>
          <w:tcPr>
            <w:tcW w:type="dxa" w:w="2520"/>
            <w:vAlign w:val="top"/>
          </w:tcPr>
          <w:p>
            <w:r>
              <w:t>[Refresh facts and update internal links.]</w:t>
            </w:r>
          </w:p>
        </w:tc>
      </w:tr>
      <w:tr>
        <w:tc>
          <w:tcPr>
            <w:tcW w:type="dxa" w:w="2520"/>
            <w:vAlign w:val="top"/>
          </w:tcPr>
          <w:p>
            <w:r>
              <w:t>[Example: unsupported commercial page]</w:t>
            </w:r>
          </w:p>
        </w:tc>
        <w:tc>
          <w:tcPr>
            <w:tcW w:type="dxa" w:w="2520"/>
            <w:vAlign w:val="top"/>
          </w:tcPr>
          <w:p>
            <w:r>
              <w:t>[Page has relevant demand but weak supporting content.]</w:t>
            </w:r>
          </w:p>
        </w:tc>
        <w:tc>
          <w:tcPr>
            <w:tcW w:type="dxa" w:w="2520"/>
            <w:vAlign w:val="top"/>
          </w:tcPr>
          <w:p>
            <w:r>
              <w:t>[Medium]</w:t>
            </w:r>
          </w:p>
        </w:tc>
        <w:tc>
          <w:tcPr>
            <w:tcW w:type="dxa" w:w="2520"/>
            <w:vAlign w:val="top"/>
          </w:tcPr>
          <w:p>
            <w:r>
              <w:t>[Improve page and add supporting links.]</w:t>
            </w:r>
          </w:p>
        </w:tc>
      </w:tr>
    </w:tbl>
    <w:p/>
    <w:p>
      <w:pPr>
        <w:pStyle w:val="Heading1"/>
      </w:pPr>
      <w:r>
        <w:t>Methodology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Document the data sources and the decision rules used in the audit. Do not present tool exports as final findings without review.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Input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Date range / source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How it was used</w:t>
            </w:r>
          </w:p>
        </w:tc>
      </w:tr>
      <w:tr>
        <w:tc>
          <w:tcPr>
            <w:tcW w:type="dxa" w:w="3360"/>
            <w:vAlign w:val="top"/>
          </w:tcPr>
          <w:p>
            <w:r>
              <w:t>[Analytics platform]</w:t>
            </w:r>
          </w:p>
        </w:tc>
        <w:tc>
          <w:tcPr>
            <w:tcW w:type="dxa" w:w="3360"/>
            <w:vAlign w:val="top"/>
          </w:tcPr>
          <w:p>
            <w:r>
              <w:t>[Date range]</w:t>
            </w:r>
          </w:p>
        </w:tc>
        <w:tc>
          <w:tcPr>
            <w:tcW w:type="dxa" w:w="3360"/>
            <w:vAlign w:val="top"/>
          </w:tcPr>
          <w:p>
            <w:r>
              <w:t>[Traffic and conversion trend review.]</w:t>
            </w:r>
          </w:p>
        </w:tc>
      </w:tr>
      <w:tr>
        <w:tc>
          <w:tcPr>
            <w:tcW w:type="dxa" w:w="3360"/>
            <w:vAlign w:val="top"/>
          </w:tcPr>
          <w:p>
            <w:r>
              <w:t>[Search Console]</w:t>
            </w:r>
          </w:p>
        </w:tc>
        <w:tc>
          <w:tcPr>
            <w:tcW w:type="dxa" w:w="3360"/>
            <w:vAlign w:val="top"/>
          </w:tcPr>
          <w:p>
            <w:r>
              <w:t>[Date range]</w:t>
            </w:r>
          </w:p>
        </w:tc>
        <w:tc>
          <w:tcPr>
            <w:tcW w:type="dxa" w:w="3360"/>
            <w:vAlign w:val="top"/>
          </w:tcPr>
          <w:p>
            <w:r>
              <w:t>[Queries, pages, impressions, clicks.]</w:t>
            </w:r>
          </w:p>
        </w:tc>
      </w:tr>
      <w:tr>
        <w:tc>
          <w:tcPr>
            <w:tcW w:type="dxa" w:w="3360"/>
            <w:vAlign w:val="top"/>
          </w:tcPr>
          <w:p>
            <w:r>
              <w:t>[Site crawl]</w:t>
            </w:r>
          </w:p>
        </w:tc>
        <w:tc>
          <w:tcPr>
            <w:tcW w:type="dxa" w:w="3360"/>
            <w:vAlign w:val="top"/>
          </w:tcPr>
          <w:p>
            <w:r>
              <w:t>[Crawl date]</w:t>
            </w:r>
          </w:p>
        </w:tc>
        <w:tc>
          <w:tcPr>
            <w:tcW w:type="dxa" w:w="3360"/>
            <w:vAlign w:val="top"/>
          </w:tcPr>
          <w:p>
            <w:r>
              <w:t>[Indexability, status codes, titles, canonicals.]</w:t>
            </w:r>
          </w:p>
        </w:tc>
      </w:tr>
      <w:tr>
        <w:tc>
          <w:tcPr>
            <w:tcW w:type="dxa" w:w="3360"/>
            <w:vAlign w:val="top"/>
          </w:tcPr>
          <w:p>
            <w:r>
              <w:t>[Keyword map]</w:t>
            </w:r>
          </w:p>
        </w:tc>
        <w:tc>
          <w:tcPr>
            <w:tcW w:type="dxa" w:w="3360"/>
            <w:vAlign w:val="top"/>
          </w:tcPr>
          <w:p>
            <w:r>
              <w:t>[Version/date]</w:t>
            </w:r>
          </w:p>
        </w:tc>
        <w:tc>
          <w:tcPr>
            <w:tcW w:type="dxa" w:w="3360"/>
            <w:vAlign w:val="top"/>
          </w:tcPr>
          <w:p>
            <w:r>
              <w:t>[Intent ownership and gap review.]</w:t>
            </w:r>
          </w:p>
        </w:tc>
      </w:tr>
    </w:tbl>
    <w:p/>
    <w:p>
      <w:pPr>
        <w:pStyle w:val="Heading1"/>
      </w:pPr>
      <w:r>
        <w:t>Content inventory summary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Group pages by role before evaluating performance. Do not compare commercial landing pages, guides, and utility pages as if they had the same purpose.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Page group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Reviewed URLs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Main role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Audit status</w:t>
            </w:r>
          </w:p>
        </w:tc>
      </w:tr>
      <w:tr>
        <w:tc>
          <w:tcPr>
            <w:tcW w:type="dxa" w:w="2520"/>
            <w:vAlign w:val="top"/>
          </w:tcPr>
          <w:p>
            <w:r>
              <w:t>[Blog guides]</w:t>
            </w:r>
          </w:p>
        </w:tc>
        <w:tc>
          <w:tcPr>
            <w:tcW w:type="dxa" w:w="2520"/>
            <w:vAlign w:val="top"/>
          </w:tcPr>
          <w:p>
            <w:r>
              <w:t>[count]</w:t>
            </w:r>
          </w:p>
        </w:tc>
        <w:tc>
          <w:tcPr>
            <w:tcW w:type="dxa" w:w="2520"/>
            <w:vAlign w:val="top"/>
          </w:tcPr>
          <w:p>
            <w:r>
              <w:t>[Research-stage content]</w:t>
            </w:r>
          </w:p>
        </w:tc>
        <w:tc>
          <w:tcPr>
            <w:tcW w:type="dxa" w:w="2520"/>
            <w:vAlign w:val="top"/>
          </w:tcPr>
          <w:p>
            <w:r>
              <w:t>[Reviewed]</w:t>
            </w:r>
          </w:p>
        </w:tc>
      </w:tr>
      <w:tr>
        <w:tc>
          <w:tcPr>
            <w:tcW w:type="dxa" w:w="2520"/>
            <w:vAlign w:val="top"/>
          </w:tcPr>
          <w:p>
            <w:r>
              <w:t>[Service pages]</w:t>
            </w:r>
          </w:p>
        </w:tc>
        <w:tc>
          <w:tcPr>
            <w:tcW w:type="dxa" w:w="2520"/>
            <w:vAlign w:val="top"/>
          </w:tcPr>
          <w:p>
            <w:r>
              <w:t>[count]</w:t>
            </w:r>
          </w:p>
        </w:tc>
        <w:tc>
          <w:tcPr>
            <w:tcW w:type="dxa" w:w="2520"/>
            <w:vAlign w:val="top"/>
          </w:tcPr>
          <w:p>
            <w:r>
              <w:t>[Commercial intent]</w:t>
            </w:r>
          </w:p>
        </w:tc>
        <w:tc>
          <w:tcPr>
            <w:tcW w:type="dxa" w:w="2520"/>
            <w:vAlign w:val="top"/>
          </w:tcPr>
          <w:p>
            <w:r>
              <w:t>[Reviewed]</w:t>
            </w:r>
          </w:p>
        </w:tc>
      </w:tr>
      <w:tr>
        <w:tc>
          <w:tcPr>
            <w:tcW w:type="dxa" w:w="2520"/>
            <w:vAlign w:val="top"/>
          </w:tcPr>
          <w:p>
            <w:r>
              <w:t>[Templates]</w:t>
            </w:r>
          </w:p>
        </w:tc>
        <w:tc>
          <w:tcPr>
            <w:tcW w:type="dxa" w:w="2520"/>
            <w:vAlign w:val="top"/>
          </w:tcPr>
          <w:p>
            <w:r>
              <w:t>[count]</w:t>
            </w:r>
          </w:p>
        </w:tc>
        <w:tc>
          <w:tcPr>
            <w:tcW w:type="dxa" w:w="2520"/>
            <w:vAlign w:val="top"/>
          </w:tcPr>
          <w:p>
            <w:r>
              <w:t>[Download intent]</w:t>
            </w:r>
          </w:p>
        </w:tc>
        <w:tc>
          <w:tcPr>
            <w:tcW w:type="dxa" w:w="2520"/>
            <w:vAlign w:val="top"/>
          </w:tcPr>
          <w:p>
            <w:r>
              <w:t>[Pending]</w:t>
            </w:r>
          </w:p>
        </w:tc>
      </w:tr>
    </w:tbl>
    <w:p/>
    <w:p>
      <w:pPr>
        <w:pStyle w:val="Heading1"/>
      </w:pPr>
      <w:r>
        <w:t>Relevance and intent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Identify pages that no longer match their primary query or expected page type.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URL or group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Observed issue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Preferred intent owner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Action</w:t>
            </w:r>
          </w:p>
        </w:tc>
      </w:tr>
      <w:tr>
        <w:tc>
          <w:tcPr>
            <w:tcW w:type="dxa" w:w="2520"/>
            <w:vAlign w:val="top"/>
          </w:tcPr>
          <w:p>
            <w:r>
              <w:t>[URL / group]</w:t>
            </w:r>
          </w:p>
        </w:tc>
        <w:tc>
          <w:tcPr>
            <w:tcW w:type="dxa" w:w="2520"/>
            <w:vAlign w:val="top"/>
          </w:tcPr>
          <w:p>
            <w:r>
              <w:t>[Intent shifted to comparison results.]</w:t>
            </w:r>
          </w:p>
        </w:tc>
        <w:tc>
          <w:tcPr>
            <w:tcW w:type="dxa" w:w="2520"/>
            <w:vAlign w:val="top"/>
          </w:tcPr>
          <w:p>
            <w:r>
              <w:t>[Preferred URL]</w:t>
            </w:r>
          </w:p>
        </w:tc>
        <w:tc>
          <w:tcPr>
            <w:tcW w:type="dxa" w:w="2520"/>
            <w:vAlign w:val="top"/>
          </w:tcPr>
          <w:p>
            <w:r>
              <w:t>[Reposition]</w:t>
            </w:r>
          </w:p>
        </w:tc>
      </w:tr>
      <w:tr>
        <w:tc>
          <w:tcPr>
            <w:tcW w:type="dxa" w:w="2520"/>
            <w:vAlign w:val="top"/>
          </w:tcPr>
          <w:p>
            <w:r>
              <w:t>[URL / group]</w:t>
            </w:r>
          </w:p>
        </w:tc>
        <w:tc>
          <w:tcPr>
            <w:tcW w:type="dxa" w:w="2520"/>
            <w:vAlign w:val="top"/>
          </w:tcPr>
          <w:p>
            <w:r>
              <w:t>[Commercial and informational intents mixed.]</w:t>
            </w:r>
          </w:p>
        </w:tc>
        <w:tc>
          <w:tcPr>
            <w:tcW w:type="dxa" w:w="2520"/>
            <w:vAlign w:val="top"/>
          </w:tcPr>
          <w:p>
            <w:r>
              <w:t>[Preferred URL]</w:t>
            </w:r>
          </w:p>
        </w:tc>
        <w:tc>
          <w:tcPr>
            <w:tcW w:type="dxa" w:w="2520"/>
            <w:vAlign w:val="top"/>
          </w:tcPr>
          <w:p>
            <w:r>
              <w:t>[Split or rewrite]</w:t>
            </w:r>
          </w:p>
        </w:tc>
      </w:tr>
    </w:tbl>
    <w:p/>
    <w:p>
      <w:pPr>
        <w:pStyle w:val="Heading1"/>
      </w:pPr>
      <w:r>
        <w:t>Freshness and accuracy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Flag outdated references, obsolete product/service mentions, and pages that require factual review.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URL or group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Freshness issue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Evidence needed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Action</w:t>
            </w:r>
          </w:p>
        </w:tc>
      </w:tr>
      <w:tr>
        <w:tc>
          <w:tcPr>
            <w:tcW w:type="dxa" w:w="2520"/>
            <w:vAlign w:val="top"/>
          </w:tcPr>
          <w:p>
            <w:r>
              <w:t>[URL]</w:t>
            </w:r>
          </w:p>
        </w:tc>
        <w:tc>
          <w:tcPr>
            <w:tcW w:type="dxa" w:w="2520"/>
            <w:vAlign w:val="top"/>
          </w:tcPr>
          <w:p>
            <w:r>
              <w:t>[Old tool name or obsolete process.]</w:t>
            </w:r>
          </w:p>
        </w:tc>
        <w:tc>
          <w:tcPr>
            <w:tcW w:type="dxa" w:w="2520"/>
            <w:vAlign w:val="top"/>
          </w:tcPr>
          <w:p>
            <w:r>
              <w:t>[Official source / internal owner]</w:t>
            </w:r>
          </w:p>
        </w:tc>
        <w:tc>
          <w:tcPr>
            <w:tcW w:type="dxa" w:w="2520"/>
            <w:vAlign w:val="top"/>
          </w:tcPr>
          <w:p>
            <w:r>
              <w:t>[Update]</w:t>
            </w:r>
          </w:p>
        </w:tc>
      </w:tr>
      <w:tr>
        <w:tc>
          <w:tcPr>
            <w:tcW w:type="dxa" w:w="2520"/>
            <w:vAlign w:val="top"/>
          </w:tcPr>
          <w:p>
            <w:r>
              <w:t>[URL]</w:t>
            </w:r>
          </w:p>
        </w:tc>
        <w:tc>
          <w:tcPr>
            <w:tcW w:type="dxa" w:w="2520"/>
            <w:vAlign w:val="top"/>
          </w:tcPr>
          <w:p>
            <w:r>
              <w:t>[Date-sensitive claim.]</w:t>
            </w:r>
          </w:p>
        </w:tc>
        <w:tc>
          <w:tcPr>
            <w:tcW w:type="dxa" w:w="2520"/>
            <w:vAlign w:val="top"/>
          </w:tcPr>
          <w:p>
            <w:r>
              <w:t>[Current source]</w:t>
            </w:r>
          </w:p>
        </w:tc>
        <w:tc>
          <w:tcPr>
            <w:tcW w:type="dxa" w:w="2520"/>
            <w:vAlign w:val="top"/>
          </w:tcPr>
          <w:p>
            <w:r>
              <w:t>[Verify or remove]</w:t>
            </w:r>
          </w:p>
        </w:tc>
      </w:tr>
    </w:tbl>
    <w:p/>
    <w:p>
      <w:pPr>
        <w:pStyle w:val="Heading1"/>
      </w:pPr>
      <w:r>
        <w:t>Performance and decay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Review performance changes by page group. Confirm whether decline reflects page weakness, search demand, or a technical issue.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URL or group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Observed trend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Likely explanation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Action</w:t>
            </w:r>
          </w:p>
        </w:tc>
      </w:tr>
      <w:tr>
        <w:tc>
          <w:tcPr>
            <w:tcW w:type="dxa" w:w="2520"/>
            <w:vAlign w:val="top"/>
          </w:tcPr>
          <w:p>
            <w:r>
              <w:t>[URL]</w:t>
            </w:r>
          </w:p>
        </w:tc>
        <w:tc>
          <w:tcPr>
            <w:tcW w:type="dxa" w:w="2520"/>
            <w:vAlign w:val="top"/>
          </w:tcPr>
          <w:p>
            <w:r>
              <w:t>[Declining clicks with stable impressions.]</w:t>
            </w:r>
          </w:p>
        </w:tc>
        <w:tc>
          <w:tcPr>
            <w:tcW w:type="dxa" w:w="2520"/>
            <w:vAlign w:val="top"/>
          </w:tcPr>
          <w:p>
            <w:r>
              <w:t>[CTR/title issue]</w:t>
            </w:r>
          </w:p>
        </w:tc>
        <w:tc>
          <w:tcPr>
            <w:tcW w:type="dxa" w:w="2520"/>
            <w:vAlign w:val="top"/>
          </w:tcPr>
          <w:p>
            <w:r>
              <w:t>[Revise title and intro]</w:t>
            </w:r>
          </w:p>
        </w:tc>
      </w:tr>
      <w:tr>
        <w:tc>
          <w:tcPr>
            <w:tcW w:type="dxa" w:w="2520"/>
            <w:vAlign w:val="top"/>
          </w:tcPr>
          <w:p>
            <w:r>
              <w:t>[Cluster]</w:t>
            </w:r>
          </w:p>
        </w:tc>
        <w:tc>
          <w:tcPr>
            <w:tcW w:type="dxa" w:w="2520"/>
            <w:vAlign w:val="top"/>
          </w:tcPr>
          <w:p>
            <w:r>
              <w:t>[Impressions declined across all pages.]</w:t>
            </w:r>
          </w:p>
        </w:tc>
        <w:tc>
          <w:tcPr>
            <w:tcW w:type="dxa" w:w="2520"/>
            <w:vAlign w:val="top"/>
          </w:tcPr>
          <w:p>
            <w:r>
              <w:t>[Demand or SERP change]</w:t>
            </w:r>
          </w:p>
        </w:tc>
        <w:tc>
          <w:tcPr>
            <w:tcW w:type="dxa" w:w="2520"/>
            <w:vAlign w:val="top"/>
          </w:tcPr>
          <w:p>
            <w:r>
              <w:t>[Investigate before rewrite]</w:t>
            </w:r>
          </w:p>
        </w:tc>
      </w:tr>
    </w:tbl>
    <w:p/>
    <w:p>
      <w:pPr>
        <w:pStyle w:val="Heading1"/>
      </w:pPr>
      <w:r>
        <w:t>Cannibalization and overlap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Show where multiple URLs serve the same intent and identify the preferred owner.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Intent cluster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Competing URLs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Preferred owner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Action</w:t>
            </w:r>
          </w:p>
        </w:tc>
      </w:tr>
      <w:tr>
        <w:tc>
          <w:tcPr>
            <w:tcW w:type="dxa" w:w="2520"/>
            <w:vAlign w:val="top"/>
          </w:tcPr>
          <w:p>
            <w:r>
              <w:t>[Cluster]</w:t>
            </w:r>
          </w:p>
        </w:tc>
        <w:tc>
          <w:tcPr>
            <w:tcW w:type="dxa" w:w="2520"/>
            <w:vAlign w:val="top"/>
          </w:tcPr>
          <w:p>
            <w:r>
              <w:t>[URL A; URL B]</w:t>
            </w:r>
          </w:p>
        </w:tc>
        <w:tc>
          <w:tcPr>
            <w:tcW w:type="dxa" w:w="2520"/>
            <w:vAlign w:val="top"/>
          </w:tcPr>
          <w:p>
            <w:r>
              <w:t>[URL A]</w:t>
            </w:r>
          </w:p>
        </w:tc>
        <w:tc>
          <w:tcPr>
            <w:tcW w:type="dxa" w:w="2520"/>
            <w:vAlign w:val="top"/>
          </w:tcPr>
          <w:p>
            <w:r>
              <w:t>[Merge B into A]</w:t>
            </w:r>
          </w:p>
        </w:tc>
      </w:tr>
      <w:tr>
        <w:tc>
          <w:tcPr>
            <w:tcW w:type="dxa" w:w="2520"/>
            <w:vAlign w:val="top"/>
          </w:tcPr>
          <w:p>
            <w:r>
              <w:t>[Cluster]</w:t>
            </w:r>
          </w:p>
        </w:tc>
        <w:tc>
          <w:tcPr>
            <w:tcW w:type="dxa" w:w="2520"/>
            <w:vAlign w:val="top"/>
          </w:tcPr>
          <w:p>
            <w:r>
              <w:t>[URL C; URL D]</w:t>
            </w:r>
          </w:p>
        </w:tc>
        <w:tc>
          <w:tcPr>
            <w:tcW w:type="dxa" w:w="2520"/>
            <w:vAlign w:val="top"/>
          </w:tcPr>
          <w:p>
            <w:r>
              <w:t>[URL D]</w:t>
            </w:r>
          </w:p>
        </w:tc>
        <w:tc>
          <w:tcPr>
            <w:tcW w:type="dxa" w:w="2520"/>
            <w:vAlign w:val="top"/>
          </w:tcPr>
          <w:p>
            <w:r>
              <w:t>[Differentiate C or redirect]</w:t>
            </w:r>
          </w:p>
        </w:tc>
      </w:tr>
    </w:tbl>
    <w:p/>
    <w:p>
      <w:pPr>
        <w:pStyle w:val="Heading1"/>
      </w:pPr>
      <w:r>
        <w:t>Recommendations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Prioritize by impact and dependency. Avoid assigning the same priority to every finding.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Priority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Recommendation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Owner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Dependency</w:t>
            </w:r>
          </w:p>
        </w:tc>
      </w:tr>
      <w:tr>
        <w:tc>
          <w:tcPr>
            <w:tcW w:type="dxa" w:w="2520"/>
            <w:vAlign w:val="top"/>
          </w:tcPr>
          <w:p>
            <w:r>
              <w:t>[P1]</w:t>
            </w:r>
          </w:p>
        </w:tc>
        <w:tc>
          <w:tcPr>
            <w:tcW w:type="dxa" w:w="2520"/>
            <w:vAlign w:val="top"/>
          </w:tcPr>
          <w:p>
            <w:r>
              <w:t>[Consolidate duplicate cluster before new briefs.]</w:t>
            </w:r>
          </w:p>
        </w:tc>
        <w:tc>
          <w:tcPr>
            <w:tcW w:type="dxa" w:w="2520"/>
            <w:vAlign w:val="top"/>
          </w:tcPr>
          <w:p>
            <w:r>
              <w:t>[SEO/content]</w:t>
            </w:r>
          </w:p>
        </w:tc>
        <w:tc>
          <w:tcPr>
            <w:tcW w:type="dxa" w:w="2520"/>
            <w:vAlign w:val="top"/>
          </w:tcPr>
          <w:p>
            <w:r>
              <w:t>[Owner URL approved]</w:t>
            </w:r>
          </w:p>
        </w:tc>
      </w:tr>
      <w:tr>
        <w:tc>
          <w:tcPr>
            <w:tcW w:type="dxa" w:w="2520"/>
            <w:vAlign w:val="top"/>
          </w:tcPr>
          <w:p>
            <w:r>
              <w:t>[P2]</w:t>
            </w:r>
          </w:p>
        </w:tc>
        <w:tc>
          <w:tcPr>
            <w:tcW w:type="dxa" w:w="2520"/>
            <w:vAlign w:val="top"/>
          </w:tcPr>
          <w:p>
            <w:r>
              <w:t>[Refresh pages with outdated factual claims.]</w:t>
            </w:r>
          </w:p>
        </w:tc>
        <w:tc>
          <w:tcPr>
            <w:tcW w:type="dxa" w:w="2520"/>
            <w:vAlign w:val="top"/>
          </w:tcPr>
          <w:p>
            <w:r>
              <w:t>[Content]</w:t>
            </w:r>
          </w:p>
        </w:tc>
        <w:tc>
          <w:tcPr>
            <w:tcW w:type="dxa" w:w="2520"/>
            <w:vAlign w:val="top"/>
          </w:tcPr>
          <w:p>
            <w:r>
              <w:t>[Source validation]</w:t>
            </w:r>
          </w:p>
        </w:tc>
      </w:tr>
      <w:tr>
        <w:tc>
          <w:tcPr>
            <w:tcW w:type="dxa" w:w="2520"/>
            <w:vAlign w:val="top"/>
          </w:tcPr>
          <w:p>
            <w:r>
              <w:t>[P3]</w:t>
            </w:r>
          </w:p>
        </w:tc>
        <w:tc>
          <w:tcPr>
            <w:tcW w:type="dxa" w:w="2520"/>
            <w:vAlign w:val="top"/>
          </w:tcPr>
          <w:p>
            <w:r>
              <w:t>[Improve internal links from supporting guides.]</w:t>
            </w:r>
          </w:p>
        </w:tc>
        <w:tc>
          <w:tcPr>
            <w:tcW w:type="dxa" w:w="2520"/>
            <w:vAlign w:val="top"/>
          </w:tcPr>
          <w:p>
            <w:r>
              <w:t>[SEO]</w:t>
            </w:r>
          </w:p>
        </w:tc>
        <w:tc>
          <w:tcPr>
            <w:tcW w:type="dxa" w:w="2520"/>
            <w:vAlign w:val="top"/>
          </w:tcPr>
          <w:p>
            <w:r>
              <w:t>[Target URLs confirmed]</w:t>
            </w:r>
          </w:p>
        </w:tc>
      </w:tr>
    </w:tbl>
    <w:p/>
    <w:p>
      <w:pPr>
        <w:pStyle w:val="Heading1"/>
      </w:pPr>
      <w:r>
        <w:t>Appendix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Paste a summarized export here if the report needs a URL-level appendix. Keep the working spreadsheet as the source of truth.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URL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Current role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Recommended action</w:t>
            </w:r>
          </w:p>
        </w:tc>
        <w:tc>
          <w:tcPr>
            <w:tcW w:type="dxa" w:w="252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Notes</w:t>
            </w:r>
          </w:p>
        </w:tc>
      </w:tr>
      <w:tr>
        <w:tc>
          <w:tcPr>
            <w:tcW w:type="dxa" w:w="2520"/>
            <w:vAlign w:val="top"/>
          </w:tcPr>
          <w:p>
            <w:r>
              <w:t>[URL]</w:t>
            </w:r>
          </w:p>
        </w:tc>
        <w:tc>
          <w:tcPr>
            <w:tcW w:type="dxa" w:w="2520"/>
            <w:vAlign w:val="top"/>
          </w:tcPr>
          <w:p>
            <w:r>
              <w:t>[Pillar / child / service]</w:t>
            </w:r>
          </w:p>
        </w:tc>
        <w:tc>
          <w:tcPr>
            <w:tcW w:type="dxa" w:w="2520"/>
            <w:vAlign w:val="top"/>
          </w:tcPr>
          <w:p>
            <w:r>
              <w:t>[Improve / consolidate / remove]</w:t>
            </w:r>
          </w:p>
        </w:tc>
        <w:tc>
          <w:tcPr>
            <w:tcW w:type="dxa" w:w="2520"/>
            <w:vAlign w:val="top"/>
          </w:tcPr>
          <w:p>
            <w:r>
              <w:t>[Evidence summary]</w:t>
            </w:r>
          </w:p>
        </w:tc>
      </w:tr>
      <w:tr>
        <w:tc>
          <w:tcPr>
            <w:tcW w:type="dxa" w:w="2520"/>
            <w:vAlign w:val="top"/>
          </w:tcPr>
          <w:p>
            <w:r>
              <w:t>[URL]</w:t>
            </w:r>
          </w:p>
        </w:tc>
        <w:tc>
          <w:tcPr>
            <w:tcW w:type="dxa" w:w="2520"/>
            <w:vAlign w:val="top"/>
          </w:tcPr>
          <w:p>
            <w:r>
              <w:t>[Pillar / child / service]</w:t>
            </w:r>
          </w:p>
        </w:tc>
        <w:tc>
          <w:tcPr>
            <w:tcW w:type="dxa" w:w="2520"/>
            <w:vAlign w:val="top"/>
          </w:tcPr>
          <w:p>
            <w:r>
              <w:t>[Improve / consolidate / remove]</w:t>
            </w:r>
          </w:p>
        </w:tc>
        <w:tc>
          <w:tcPr>
            <w:tcW w:type="dxa" w:w="2520"/>
            <w:vAlign w:val="top"/>
          </w:tcPr>
          <w:p>
            <w:r>
              <w:t>[Evidence summary]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  <w:rFonts w:ascii="Consolas" w:hAnsi="Consolas"/>
        </w:rPr>
        <w:t>seostrategy.online - Content Audit Report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7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12614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1261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12614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content-audit-re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Audit Report Template</dc:title>
  <dc:subject>Content audit report template</dc:subject>
  <dc:creator>seostrategy.online</dc:creator>
  <cp:keywords/>
  <dc:description>seostrategy.online template document</dc:description>
  <cp:lastModifiedBy>seostrategy.online</cp:lastModifiedBy>
  <cp:revision>1</cp:revision>
  <dcterms:created xsi:type="dcterms:W3CDTF">2026-08-19T13:39:18Z</dcterms:created>
  <dcterms:modified xsi:type="dcterms:W3CDTF">2026-08-19T13:39:18Z</dcterms:modified>
  <cp:category/>
</cp:coreProperties>
</file>